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4117CA" w:rsidP="00826769">
      <w:pPr>
        <w:spacing w:after="0"/>
        <w:rPr>
          <w:rFonts w:asciiTheme="minorHAnsi" w:hAnsiTheme="minorHAnsi"/>
          <w:b/>
        </w:rPr>
      </w:pPr>
      <w:r w:rsidRPr="004117CA">
        <w:rPr>
          <w:rFonts w:asciiTheme="minorHAnsi" w:hAnsiTheme="minorHAnsi"/>
          <w:b/>
          <w:noProof/>
        </w:rPr>
        <w:drawing>
          <wp:anchor distT="0" distB="0" distL="114300" distR="114300" simplePos="0" relativeHeight="251659264" behindDoc="0" locked="0" layoutInCell="1" allowOverlap="1">
            <wp:simplePos x="0" y="0"/>
            <wp:positionH relativeFrom="margin">
              <wp:posOffset>110490</wp:posOffset>
            </wp:positionH>
            <wp:positionV relativeFrom="margin">
              <wp:posOffset>6096</wp:posOffset>
            </wp:positionV>
            <wp:extent cx="716407" cy="694944"/>
            <wp:effectExtent l="19050" t="0" r="8255" b="0"/>
            <wp:wrapSquare wrapText="bothSides"/>
            <wp:docPr id="5" name="Picture 1" descr="chalice colo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 color-web.png"/>
                    <pic:cNvPicPr/>
                  </pic:nvPicPr>
                  <pic:blipFill>
                    <a:blip r:embed="rId6" cstate="print"/>
                    <a:stretch>
                      <a:fillRect/>
                    </a:stretch>
                  </pic:blipFill>
                  <pic:spPr>
                    <a:xfrm>
                      <a:off x="0" y="0"/>
                      <a:ext cx="715645" cy="695325"/>
                    </a:xfrm>
                    <a:prstGeom prst="rect">
                      <a:avLst/>
                    </a:prstGeom>
                  </pic:spPr>
                </pic:pic>
              </a:graphicData>
            </a:graphic>
          </wp:anchor>
        </w:drawing>
      </w:r>
      <w:r w:rsidR="00D91D01">
        <w:rPr>
          <w:rFonts w:asciiTheme="minorHAnsi" w:hAnsiTheme="minorHAnsi"/>
          <w:b/>
        </w:rPr>
        <w:t>Welcoming</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r w:rsidR="004117CA">
        <w:rPr>
          <w:rFonts w:asciiTheme="minorHAnsi" w:hAnsiTheme="minorHAnsi"/>
        </w:rPr>
        <w:t>, Greenville, South Carolina</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D91D01" w:rsidRDefault="00E8479B" w:rsidP="00364D9F">
      <w:pPr>
        <w:spacing w:after="0"/>
        <w:rPr>
          <w:rFonts w:asciiTheme="minorHAnsi" w:hAnsiTheme="minorHAnsi"/>
        </w:rPr>
      </w:pPr>
      <w:r>
        <w:rPr>
          <w:rFonts w:asciiTheme="minorHAnsi" w:hAnsiTheme="minorHAnsi"/>
        </w:rPr>
        <w:t>Based on material from Soul Matters-Small Group-The Gift of Welcome</w:t>
      </w:r>
      <w:r w:rsidR="00FF232C">
        <w:rPr>
          <w:rFonts w:asciiTheme="minorHAnsi" w:hAnsiTheme="minorHAnsi"/>
        </w:rPr>
        <w:t>- September 2023</w:t>
      </w:r>
    </w:p>
    <w:p w:rsidR="00E8479B" w:rsidRDefault="00E8479B" w:rsidP="00364D9F">
      <w:pPr>
        <w:spacing w:after="0"/>
        <w:rPr>
          <w:rFonts w:asciiTheme="minorHAnsi" w:hAnsiTheme="minorHAnsi"/>
        </w:rPr>
      </w:pPr>
      <w:r>
        <w:rPr>
          <w:rFonts w:asciiTheme="minorHAnsi" w:hAnsiTheme="minorHAnsi"/>
        </w:rPr>
        <w:t xml:space="preserve">Compiled by Denise Frick, </w:t>
      </w:r>
      <w:r w:rsidR="0053533F">
        <w:rPr>
          <w:rFonts w:asciiTheme="minorHAnsi" w:hAnsiTheme="minorHAnsi"/>
        </w:rPr>
        <w:t xml:space="preserve">September </w:t>
      </w:r>
      <w:r>
        <w:rPr>
          <w:rFonts w:asciiTheme="minorHAnsi" w:hAnsiTheme="minorHAnsi"/>
        </w:rPr>
        <w:t>2023</w:t>
      </w:r>
    </w:p>
    <w:p w:rsidR="00E8479B" w:rsidRDefault="00E8479B" w:rsidP="00364D9F">
      <w:pPr>
        <w:spacing w:after="0"/>
        <w:rPr>
          <w:rFonts w:asciiTheme="minorHAnsi" w:hAnsiTheme="minorHAnsi"/>
        </w:rPr>
      </w:pPr>
    </w:p>
    <w:p w:rsidR="00364D9F" w:rsidRDefault="00364D9F" w:rsidP="00364D9F">
      <w:pPr>
        <w:spacing w:after="0"/>
        <w:rPr>
          <w:rFonts w:asciiTheme="minorHAnsi" w:hAnsiTheme="minorHAnsi"/>
          <w:b/>
        </w:rPr>
      </w:pPr>
      <w:r w:rsidRPr="007F1E25">
        <w:rPr>
          <w:rFonts w:asciiTheme="minorHAnsi" w:hAnsiTheme="minorHAnsi"/>
          <w:b/>
        </w:rPr>
        <w:t xml:space="preserve">Welcome, Chalice Lighting: </w:t>
      </w:r>
      <w:r w:rsidRPr="00A929CC">
        <w:rPr>
          <w:rFonts w:asciiTheme="minorHAnsi" w:hAnsiTheme="minorHAnsi"/>
          <w:b/>
        </w:rPr>
        <w:t xml:space="preserve"> </w:t>
      </w:r>
      <w:r w:rsidRPr="00A929CC">
        <w:rPr>
          <w:rFonts w:asciiTheme="minorHAnsi" w:hAnsiTheme="minorHAnsi" w:cs="Times New Roman"/>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AE2113" w:rsidRDefault="00AE2113" w:rsidP="00AE2113">
      <w:pPr>
        <w:spacing w:after="0"/>
        <w:rPr>
          <w:rFonts w:asciiTheme="minorHAnsi" w:hAnsiTheme="minorHAnsi"/>
          <w:b/>
        </w:rPr>
      </w:pPr>
    </w:p>
    <w:p w:rsidR="00AE2113" w:rsidRDefault="00AE2113" w:rsidP="00AE2113">
      <w:pPr>
        <w:spacing w:after="0"/>
        <w:rPr>
          <w:rFonts w:asciiTheme="minorHAnsi" w:hAnsiTheme="minorHAnsi"/>
        </w:rPr>
      </w:pPr>
      <w:r>
        <w:rPr>
          <w:rFonts w:asciiTheme="minorHAnsi" w:hAnsiTheme="minorHAnsi"/>
          <w:b/>
        </w:rPr>
        <w:t xml:space="preserve">Personal </w:t>
      </w:r>
      <w:r w:rsidRPr="007F1E25">
        <w:rPr>
          <w:rFonts w:asciiTheme="minorHAnsi" w:hAnsiTheme="minorHAnsi"/>
          <w:b/>
        </w:rPr>
        <w:t xml:space="preserve">Check In: </w:t>
      </w:r>
      <w:r>
        <w:rPr>
          <w:rFonts w:asciiTheme="minorHAnsi" w:hAnsiTheme="minorHAnsi"/>
        </w:rPr>
        <w:t>Share something from your life since we last met and how you are feeling now.</w:t>
      </w:r>
    </w:p>
    <w:p w:rsidR="00364D9F" w:rsidRDefault="00364D9F" w:rsidP="00364D9F">
      <w:pPr>
        <w:spacing w:after="0"/>
        <w:rPr>
          <w:rFonts w:asciiTheme="minorHAnsi" w:hAnsiTheme="minorHAnsi"/>
          <w:b/>
        </w:rPr>
      </w:pPr>
    </w:p>
    <w:p w:rsidR="00364D9F" w:rsidRDefault="00364D9F" w:rsidP="00364D9F">
      <w:pPr>
        <w:spacing w:after="0"/>
        <w:rPr>
          <w:rFonts w:asciiTheme="minorHAnsi" w:hAnsiTheme="minorHAnsi"/>
          <w:szCs w:val="24"/>
        </w:rPr>
      </w:pPr>
      <w:r>
        <w:rPr>
          <w:rFonts w:asciiTheme="minorHAnsi" w:hAnsiTheme="minorHAnsi"/>
          <w:b/>
        </w:rPr>
        <w:t>Opening Reading</w:t>
      </w:r>
      <w:r w:rsidRPr="00364D9F">
        <w:rPr>
          <w:rFonts w:asciiTheme="minorHAnsi" w:hAnsiTheme="minorHAnsi"/>
          <w:szCs w:val="24"/>
        </w:rPr>
        <w:t xml:space="preserve"> </w:t>
      </w:r>
    </w:p>
    <w:p w:rsidR="007356AB" w:rsidRPr="007356AB" w:rsidRDefault="007356AB" w:rsidP="007356AB">
      <w:pPr>
        <w:spacing w:after="0"/>
        <w:rPr>
          <w:rFonts w:asciiTheme="minorHAnsi" w:hAnsiTheme="minorHAnsi" w:cstheme="minorHAnsi"/>
          <w:szCs w:val="24"/>
        </w:rPr>
      </w:pPr>
      <w:r w:rsidRPr="007356AB">
        <w:rPr>
          <w:rFonts w:asciiTheme="minorHAnsi" w:hAnsiTheme="minorHAnsi" w:cstheme="minorHAnsi"/>
          <w:szCs w:val="24"/>
        </w:rPr>
        <w:t xml:space="preserve">This is going to sound crazy. Say yes to everything. Accept [and welcome in] all offers. Go along with the plan. Support someone else's dream. Say: yes”; “right”; “sure”; “I will”; “okay”; “of course”; “YES!” ... When the answer to all questions is yes, you enter a new world, a world of action, possibility, and adventure. </w:t>
      </w:r>
    </w:p>
    <w:p w:rsidR="007356AB" w:rsidRPr="007356AB" w:rsidRDefault="007356AB" w:rsidP="007356AB">
      <w:pPr>
        <w:spacing w:after="0"/>
        <w:rPr>
          <w:rFonts w:asciiTheme="minorHAnsi" w:hAnsiTheme="minorHAnsi" w:cstheme="minorHAnsi"/>
          <w:szCs w:val="24"/>
        </w:rPr>
      </w:pPr>
      <w:r>
        <w:rPr>
          <w:rFonts w:asciiTheme="minorHAnsi" w:hAnsiTheme="minorHAnsi" w:cstheme="minorHAnsi"/>
          <w:szCs w:val="24"/>
        </w:rPr>
        <w:t>~</w:t>
      </w:r>
      <w:r w:rsidRPr="007356AB">
        <w:rPr>
          <w:rFonts w:asciiTheme="minorHAnsi" w:hAnsiTheme="minorHAnsi" w:cstheme="minorHAnsi"/>
          <w:szCs w:val="24"/>
        </w:rPr>
        <w:t xml:space="preserve">Patricia Ryan </w:t>
      </w:r>
      <w:proofErr w:type="spellStart"/>
      <w:r w:rsidRPr="007356AB">
        <w:rPr>
          <w:rFonts w:asciiTheme="minorHAnsi" w:hAnsiTheme="minorHAnsi" w:cstheme="minorHAnsi"/>
          <w:szCs w:val="24"/>
        </w:rPr>
        <w:t>Madson</w:t>
      </w:r>
      <w:proofErr w:type="spellEnd"/>
    </w:p>
    <w:p w:rsidR="00E8479B" w:rsidRDefault="00E8479B" w:rsidP="00E8479B">
      <w:pPr>
        <w:spacing w:after="0"/>
        <w:rPr>
          <w:rFonts w:asciiTheme="minorHAnsi" w:hAnsiTheme="minorHAnsi" w:cstheme="minorHAnsi"/>
        </w:rPr>
      </w:pPr>
    </w:p>
    <w:p w:rsidR="00E8479B" w:rsidRPr="007356AB" w:rsidRDefault="00E8479B" w:rsidP="00E8479B">
      <w:pPr>
        <w:spacing w:after="0"/>
        <w:rPr>
          <w:rFonts w:asciiTheme="minorHAnsi" w:hAnsiTheme="minorHAnsi" w:cstheme="minorHAnsi"/>
        </w:rPr>
      </w:pPr>
      <w:r w:rsidRPr="007356AB">
        <w:rPr>
          <w:rFonts w:asciiTheme="minorHAnsi" w:hAnsiTheme="minorHAnsi" w:cstheme="minorHAnsi"/>
        </w:rPr>
        <w:t>Do not neglect to show hospitality to strangers, for thereby some have entertained angels unawares.</w:t>
      </w:r>
    </w:p>
    <w:p w:rsidR="00E8479B" w:rsidRDefault="00E8479B" w:rsidP="00E8479B">
      <w:pPr>
        <w:spacing w:after="0"/>
        <w:rPr>
          <w:rFonts w:asciiTheme="minorHAnsi" w:hAnsiTheme="minorHAnsi" w:cstheme="minorHAnsi"/>
        </w:rPr>
      </w:pPr>
      <w:r w:rsidRPr="007356AB">
        <w:rPr>
          <w:rFonts w:asciiTheme="minorHAnsi" w:hAnsiTheme="minorHAnsi" w:cstheme="minorHAnsi"/>
        </w:rPr>
        <w:t>Hebrews 13.1 - Christianity</w:t>
      </w:r>
    </w:p>
    <w:p w:rsidR="007356AB" w:rsidRPr="007356AB" w:rsidRDefault="007356AB" w:rsidP="00364D9F">
      <w:pPr>
        <w:spacing w:after="0"/>
        <w:rPr>
          <w:rFonts w:asciiTheme="minorHAnsi" w:hAnsiTheme="minorHAnsi"/>
        </w:rPr>
      </w:pPr>
    </w:p>
    <w:p w:rsidR="00AE2113" w:rsidRDefault="00AE2113" w:rsidP="00AE2113">
      <w:pPr>
        <w:rPr>
          <w:rFonts w:asciiTheme="minorHAnsi" w:hAnsiTheme="minorHAnsi"/>
          <w:b/>
        </w:rPr>
      </w:pPr>
      <w:r w:rsidRPr="007F1E25">
        <w:rPr>
          <w:rFonts w:asciiTheme="minorHAnsi" w:hAnsiTheme="minorHAnsi"/>
          <w:b/>
        </w:rPr>
        <w:t>Questions to prompt and guide discussion:</w:t>
      </w:r>
    </w:p>
    <w:p w:rsidR="00FF232C" w:rsidRPr="00FF232C" w:rsidRDefault="00FF232C" w:rsidP="00FF232C">
      <w:pPr>
        <w:spacing w:after="0"/>
        <w:ind w:left="360"/>
        <w:rPr>
          <w:rFonts w:asciiTheme="minorHAnsi" w:hAnsiTheme="minorHAnsi"/>
          <w:i/>
        </w:rPr>
      </w:pPr>
      <w:r w:rsidRPr="00FF232C">
        <w:rPr>
          <w:rFonts w:asciiTheme="minorHAnsi" w:hAnsiTheme="minorHAnsi"/>
          <w:i/>
        </w:rPr>
        <w:t xml:space="preserve">This list of </w:t>
      </w:r>
      <w:r>
        <w:rPr>
          <w:rFonts w:asciiTheme="minorHAnsi" w:hAnsiTheme="minorHAnsi"/>
          <w:i/>
        </w:rPr>
        <w:t xml:space="preserve">discussion </w:t>
      </w:r>
      <w:r w:rsidRPr="00FF232C">
        <w:rPr>
          <w:rFonts w:asciiTheme="minorHAnsi" w:hAnsiTheme="minorHAnsi"/>
          <w:i/>
        </w:rPr>
        <w:t xml:space="preserve">questions is an aid for deep reflection. They are meant to take you somewhere. Read through the list 2-3 times until </w:t>
      </w:r>
      <w:r w:rsidR="002F6582">
        <w:rPr>
          <w:rFonts w:asciiTheme="minorHAnsi" w:hAnsiTheme="minorHAnsi"/>
          <w:i/>
        </w:rPr>
        <w:t>a</w:t>
      </w:r>
      <w:r w:rsidRPr="00FF232C">
        <w:rPr>
          <w:rFonts w:asciiTheme="minorHAnsi" w:hAnsiTheme="minorHAnsi"/>
          <w:i/>
        </w:rPr>
        <w:t xml:space="preserve"> question sticks out for you and captures your attention, or as some faith traditions say, until one of the questions “shimmers.”</w:t>
      </w:r>
    </w:p>
    <w:p w:rsidR="00FF232C" w:rsidRDefault="007356AB" w:rsidP="007356AB">
      <w:pPr>
        <w:pStyle w:val="ListParagraph"/>
        <w:numPr>
          <w:ilvl w:val="0"/>
          <w:numId w:val="6"/>
        </w:numPr>
        <w:rPr>
          <w:rFonts w:asciiTheme="minorHAnsi" w:hAnsiTheme="minorHAnsi"/>
        </w:rPr>
      </w:pPr>
      <w:r w:rsidRPr="00E8479B">
        <w:rPr>
          <w:rFonts w:asciiTheme="minorHAnsi" w:hAnsiTheme="minorHAnsi"/>
        </w:rPr>
        <w:t>What’s one of the biggest changes you’ve welcomed into your life that few people know about? Who surprisingly tried to stand in the way of that change? Who surprisingly supported the change?</w:t>
      </w:r>
      <w:r w:rsidR="00E8479B" w:rsidRPr="00E8479B">
        <w:rPr>
          <w:rFonts w:asciiTheme="minorHAnsi" w:hAnsiTheme="minorHAnsi"/>
        </w:rPr>
        <w:t xml:space="preserve">  </w:t>
      </w:r>
    </w:p>
    <w:p w:rsidR="007356AB" w:rsidRPr="00FF232C" w:rsidRDefault="007356AB" w:rsidP="007356AB">
      <w:pPr>
        <w:pStyle w:val="ListParagraph"/>
        <w:numPr>
          <w:ilvl w:val="0"/>
          <w:numId w:val="6"/>
        </w:numPr>
        <w:rPr>
          <w:rFonts w:asciiTheme="minorHAnsi" w:hAnsiTheme="minorHAnsi"/>
        </w:rPr>
      </w:pPr>
      <w:r w:rsidRPr="00FF232C">
        <w:rPr>
          <w:rFonts w:asciiTheme="minorHAnsi" w:hAnsiTheme="minorHAnsi"/>
        </w:rPr>
        <w:t>Has welcoming change gotten easier or harder as you’ve grown older?</w:t>
      </w:r>
      <w:r w:rsidR="00FF232C" w:rsidRPr="00FF232C">
        <w:rPr>
          <w:rFonts w:asciiTheme="minorHAnsi" w:hAnsiTheme="minorHAnsi"/>
        </w:rPr>
        <w:t xml:space="preserve"> </w:t>
      </w:r>
      <w:r w:rsidRPr="00FF232C">
        <w:rPr>
          <w:rFonts w:asciiTheme="minorHAnsi" w:hAnsiTheme="minorHAnsi"/>
        </w:rPr>
        <w:t>What do you know now about welcoming in the present moment that you didn’t know when you were younger?</w:t>
      </w:r>
    </w:p>
    <w:p w:rsidR="007356AB" w:rsidRPr="007356AB" w:rsidRDefault="007356AB" w:rsidP="007356AB">
      <w:pPr>
        <w:pStyle w:val="ListParagraph"/>
        <w:numPr>
          <w:ilvl w:val="0"/>
          <w:numId w:val="6"/>
        </w:numPr>
        <w:rPr>
          <w:rFonts w:asciiTheme="minorHAnsi" w:hAnsiTheme="minorHAnsi"/>
        </w:rPr>
      </w:pPr>
      <w:r w:rsidRPr="007356AB">
        <w:rPr>
          <w:rFonts w:asciiTheme="minorHAnsi" w:hAnsiTheme="minorHAnsi"/>
        </w:rPr>
        <w:t>Who welcomed you in when you needed it most? How has that gift changed you? What would you say to the person if you had the chance?</w:t>
      </w:r>
    </w:p>
    <w:p w:rsidR="007356AB" w:rsidRPr="007356AB" w:rsidRDefault="007356AB" w:rsidP="007356AB">
      <w:pPr>
        <w:pStyle w:val="ListParagraph"/>
        <w:numPr>
          <w:ilvl w:val="0"/>
          <w:numId w:val="6"/>
        </w:numPr>
        <w:rPr>
          <w:rFonts w:asciiTheme="minorHAnsi" w:hAnsiTheme="minorHAnsi"/>
        </w:rPr>
      </w:pPr>
      <w:r w:rsidRPr="007356AB">
        <w:rPr>
          <w:rFonts w:asciiTheme="minorHAnsi" w:hAnsiTheme="minorHAnsi"/>
        </w:rPr>
        <w:t>What if, as some say, God is the force that disrupts our comfortable plans and notions? What if wholeness and holiness only leak into our lives when we welcome those moments of life being turned on its head?</w:t>
      </w:r>
    </w:p>
    <w:p w:rsidR="007356AB" w:rsidRPr="007356AB" w:rsidRDefault="007356AB" w:rsidP="007356AB">
      <w:pPr>
        <w:pStyle w:val="ListParagraph"/>
        <w:numPr>
          <w:ilvl w:val="0"/>
          <w:numId w:val="6"/>
        </w:numPr>
        <w:rPr>
          <w:rFonts w:asciiTheme="minorHAnsi" w:hAnsiTheme="minorHAnsi"/>
        </w:rPr>
      </w:pPr>
      <w:r w:rsidRPr="007356AB">
        <w:rPr>
          <w:rFonts w:asciiTheme="minorHAnsi" w:hAnsiTheme="minorHAnsi"/>
        </w:rPr>
        <w:t xml:space="preserve">What part of yourself is hardest to welcome in and embrace with compassion: Your vulnerable self? Your flawed self? Your easily frightened self? Your angry self? </w:t>
      </w:r>
    </w:p>
    <w:p w:rsidR="007356AB" w:rsidRPr="007356AB" w:rsidRDefault="007356AB" w:rsidP="00E8479B">
      <w:pPr>
        <w:pStyle w:val="ListParagraph"/>
        <w:numPr>
          <w:ilvl w:val="0"/>
          <w:numId w:val="6"/>
        </w:numPr>
        <w:rPr>
          <w:rFonts w:asciiTheme="minorHAnsi" w:hAnsiTheme="minorHAnsi"/>
        </w:rPr>
      </w:pPr>
      <w:r w:rsidRPr="007356AB">
        <w:rPr>
          <w:rFonts w:asciiTheme="minorHAnsi" w:hAnsiTheme="minorHAnsi"/>
        </w:rPr>
        <w:t xml:space="preserve">What new ideas have you welcomed in since you’ve been a UU? </w:t>
      </w:r>
    </w:p>
    <w:p w:rsidR="002F6582" w:rsidRPr="002F6582" w:rsidRDefault="002F6582" w:rsidP="002F6582">
      <w:pPr>
        <w:spacing w:after="0"/>
        <w:rPr>
          <w:rFonts w:asciiTheme="minorHAnsi" w:hAnsiTheme="minorHAnsi"/>
          <w:b/>
        </w:rPr>
      </w:pPr>
    </w:p>
    <w:p w:rsidR="0053533F" w:rsidRPr="00E90971" w:rsidRDefault="0053533F" w:rsidP="0053533F">
      <w:pPr>
        <w:spacing w:after="0"/>
        <w:rPr>
          <w:rFonts w:asciiTheme="minorHAnsi" w:hAnsiTheme="minorHAnsi"/>
          <w:b/>
          <w:szCs w:val="24"/>
        </w:rPr>
      </w:pPr>
      <w:r w:rsidRPr="00E90971">
        <w:rPr>
          <w:rFonts w:asciiTheme="minorHAnsi" w:hAnsiTheme="minorHAnsi"/>
          <w:b/>
          <w:szCs w:val="24"/>
        </w:rPr>
        <w:t xml:space="preserve">Readings </w:t>
      </w:r>
      <w:r>
        <w:rPr>
          <w:rFonts w:asciiTheme="minorHAnsi" w:hAnsiTheme="minorHAnsi"/>
          <w:b/>
          <w:szCs w:val="24"/>
        </w:rPr>
        <w:t>– see below</w:t>
      </w:r>
    </w:p>
    <w:p w:rsidR="0053533F" w:rsidRDefault="0053533F" w:rsidP="002F6582">
      <w:pPr>
        <w:spacing w:after="0"/>
        <w:rPr>
          <w:rFonts w:asciiTheme="minorHAnsi" w:hAnsiTheme="minorHAnsi"/>
          <w:b/>
        </w:rPr>
      </w:pPr>
    </w:p>
    <w:p w:rsidR="002F6582" w:rsidRPr="002F6582" w:rsidRDefault="002F6582" w:rsidP="002F6582">
      <w:pPr>
        <w:spacing w:after="0"/>
        <w:rPr>
          <w:rFonts w:asciiTheme="minorHAnsi" w:hAnsiTheme="minorHAnsi"/>
        </w:rPr>
      </w:pPr>
      <w:r w:rsidRPr="002F6582">
        <w:rPr>
          <w:rFonts w:asciiTheme="minorHAnsi" w:hAnsiTheme="minorHAnsi"/>
          <w:b/>
        </w:rPr>
        <w:t xml:space="preserve">Sitting in Silence </w:t>
      </w:r>
      <w:r w:rsidRPr="002F6582">
        <w:rPr>
          <w:rFonts w:asciiTheme="minorHAnsi" w:hAnsiTheme="minorHAnsi"/>
        </w:rPr>
        <w:t xml:space="preserve">(Reflect on questions </w:t>
      </w:r>
      <w:r w:rsidR="0053533F">
        <w:rPr>
          <w:rFonts w:asciiTheme="minorHAnsi" w:hAnsiTheme="minorHAnsi"/>
        </w:rPr>
        <w:t xml:space="preserve">and readings, </w:t>
      </w:r>
      <w:r w:rsidRPr="002F6582">
        <w:rPr>
          <w:rFonts w:asciiTheme="minorHAnsi" w:hAnsiTheme="minorHAnsi"/>
        </w:rPr>
        <w:t xml:space="preserve">as you prepare </w:t>
      </w:r>
      <w:r w:rsidR="0053533F">
        <w:rPr>
          <w:rFonts w:asciiTheme="minorHAnsi" w:hAnsiTheme="minorHAnsi"/>
        </w:rPr>
        <w:t>for sharing</w:t>
      </w:r>
      <w:r w:rsidRPr="002F6582">
        <w:rPr>
          <w:rFonts w:asciiTheme="minorHAnsi" w:hAnsiTheme="minorHAnsi"/>
        </w:rPr>
        <w:t>)</w:t>
      </w:r>
    </w:p>
    <w:p w:rsidR="002F6582" w:rsidRDefault="002F6582" w:rsidP="00364D9F">
      <w:pPr>
        <w:spacing w:after="0"/>
        <w:rPr>
          <w:rFonts w:asciiTheme="minorHAnsi" w:hAnsiTheme="minorHAnsi"/>
          <w:b/>
          <w:szCs w:val="24"/>
        </w:rPr>
      </w:pPr>
    </w:p>
    <w:p w:rsidR="00FF232C" w:rsidRDefault="00E90971" w:rsidP="00FF232C">
      <w:pPr>
        <w:spacing w:after="0"/>
        <w:rPr>
          <w:rFonts w:asciiTheme="minorHAnsi" w:hAnsiTheme="minorHAnsi"/>
        </w:rPr>
      </w:pPr>
      <w:r>
        <w:rPr>
          <w:rFonts w:asciiTheme="minorHAnsi" w:hAnsiTheme="minorHAnsi"/>
          <w:b/>
          <w:szCs w:val="24"/>
        </w:rPr>
        <w:t xml:space="preserve"> </w:t>
      </w:r>
      <w:r w:rsidRPr="007F1E25">
        <w:rPr>
          <w:rFonts w:asciiTheme="minorHAnsi" w:hAnsiTheme="minorHAnsi"/>
          <w:b/>
        </w:rPr>
        <w:t xml:space="preserve">Sharing </w:t>
      </w:r>
      <w:r>
        <w:rPr>
          <w:rFonts w:asciiTheme="minorHAnsi" w:hAnsiTheme="minorHAnsi"/>
          <w:b/>
        </w:rPr>
        <w:t>-</w:t>
      </w:r>
      <w:r w:rsidRPr="007F1E25">
        <w:rPr>
          <w:rFonts w:asciiTheme="minorHAnsi" w:hAnsiTheme="minorHAnsi"/>
        </w:rPr>
        <w:t xml:space="preserve"> </w:t>
      </w:r>
      <w:r>
        <w:rPr>
          <w:rFonts w:asciiTheme="minorHAnsi" w:hAnsiTheme="minorHAnsi"/>
        </w:rPr>
        <w:t xml:space="preserve">This is a time to speak without interruption and for deep listening.  Deep listening means no interrupting, no fixing, no saving, no advising, and no setting each other straight. </w:t>
      </w:r>
    </w:p>
    <w:p w:rsidR="00E90971" w:rsidRDefault="00E90971" w:rsidP="00FF232C">
      <w:pPr>
        <w:spacing w:after="0"/>
        <w:rPr>
          <w:rFonts w:asciiTheme="minorHAnsi" w:hAnsiTheme="minorHAnsi"/>
        </w:rPr>
      </w:pPr>
      <w:r>
        <w:rPr>
          <w:rFonts w:asciiTheme="minorHAnsi" w:hAnsiTheme="minorHAnsi"/>
        </w:rPr>
        <w:t>Please share one or more responses to the session questions</w:t>
      </w:r>
      <w:r w:rsidR="004D1F1E">
        <w:rPr>
          <w:rFonts w:asciiTheme="minorHAnsi" w:hAnsiTheme="minorHAnsi"/>
        </w:rPr>
        <w:t xml:space="preserve"> or the readings</w:t>
      </w:r>
      <w:r>
        <w:rPr>
          <w:rFonts w:asciiTheme="minorHAnsi" w:hAnsiTheme="minorHAnsi"/>
        </w:rPr>
        <w:t>.</w:t>
      </w:r>
    </w:p>
    <w:p w:rsidR="00FF232C" w:rsidRDefault="00FF232C" w:rsidP="00E90971">
      <w:pPr>
        <w:spacing w:after="0"/>
        <w:rPr>
          <w:rFonts w:asciiTheme="minorHAnsi" w:hAnsiTheme="minorHAnsi"/>
        </w:rPr>
      </w:pPr>
    </w:p>
    <w:p w:rsidR="00E90971" w:rsidRDefault="00E90971" w:rsidP="00E90971">
      <w:pPr>
        <w:spacing w:after="0"/>
        <w:rPr>
          <w:rFonts w:asciiTheme="minorHAnsi" w:hAnsiTheme="minorHAnsi"/>
          <w:b/>
        </w:rPr>
      </w:pPr>
      <w:r>
        <w:rPr>
          <w:rFonts w:asciiTheme="minorHAnsi" w:hAnsiTheme="minorHAnsi"/>
          <w:b/>
        </w:rPr>
        <w:t>(This is usually a good time to take a brief break)</w:t>
      </w:r>
    </w:p>
    <w:p w:rsidR="00FF232C" w:rsidRPr="007F1E25" w:rsidRDefault="00FF232C" w:rsidP="00E90971">
      <w:pPr>
        <w:spacing w:after="0"/>
        <w:rPr>
          <w:rFonts w:asciiTheme="minorHAnsi" w:hAnsiTheme="minorHAnsi"/>
          <w:b/>
        </w:rPr>
      </w:pPr>
    </w:p>
    <w:p w:rsidR="00E90971" w:rsidRDefault="00E90971" w:rsidP="00E90971">
      <w:pPr>
        <w:spacing w:after="0"/>
        <w:rPr>
          <w:rFonts w:asciiTheme="minorHAnsi" w:hAnsiTheme="minorHAnsi"/>
        </w:rPr>
      </w:pPr>
      <w:r w:rsidRPr="007F1E25">
        <w:rPr>
          <w:rFonts w:asciiTheme="minorHAnsi" w:hAnsiTheme="minorHAnsi"/>
          <w:b/>
        </w:rPr>
        <w:lastRenderedPageBreak/>
        <w:t xml:space="preserve">Open Discussion </w:t>
      </w:r>
      <w:r>
        <w:rPr>
          <w:rFonts w:asciiTheme="minorHAnsi" w:hAnsiTheme="minorHAnsi"/>
          <w:b/>
        </w:rPr>
        <w:t>-</w:t>
      </w:r>
      <w:r>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AE2113" w:rsidRPr="00E90971" w:rsidRDefault="00AE2113" w:rsidP="00AE2113">
      <w:pPr>
        <w:spacing w:after="0"/>
        <w:rPr>
          <w:rFonts w:asciiTheme="minorHAnsi" w:hAnsiTheme="minorHAnsi"/>
          <w:szCs w:val="24"/>
        </w:rPr>
      </w:pPr>
    </w:p>
    <w:p w:rsidR="00AE2113" w:rsidRDefault="00AE2113" w:rsidP="00E90971">
      <w:pPr>
        <w:autoSpaceDE w:val="0"/>
        <w:autoSpaceDN w:val="0"/>
        <w:adjustRightInd w:val="0"/>
        <w:spacing w:after="0"/>
        <w:rPr>
          <w:rFonts w:asciiTheme="minorHAnsi" w:hAnsiTheme="minorHAnsi"/>
          <w:b/>
          <w:szCs w:val="24"/>
        </w:rPr>
      </w:pPr>
      <w:r w:rsidRPr="00E90971">
        <w:rPr>
          <w:rFonts w:asciiTheme="minorHAnsi" w:hAnsiTheme="minorHAnsi"/>
          <w:szCs w:val="24"/>
        </w:rPr>
        <w:t xml:space="preserve"> </w:t>
      </w:r>
      <w:r w:rsidRPr="00E90971">
        <w:rPr>
          <w:rFonts w:asciiTheme="minorHAnsi" w:hAnsiTheme="minorHAnsi"/>
          <w:b/>
          <w:szCs w:val="24"/>
        </w:rPr>
        <w:t xml:space="preserve">Closing reading:  </w:t>
      </w:r>
    </w:p>
    <w:p w:rsidR="00E8479B" w:rsidRPr="00E8479B" w:rsidRDefault="00E8479B" w:rsidP="00E8479B">
      <w:pPr>
        <w:autoSpaceDE w:val="0"/>
        <w:autoSpaceDN w:val="0"/>
        <w:adjustRightInd w:val="0"/>
        <w:spacing w:after="0"/>
        <w:rPr>
          <w:rFonts w:asciiTheme="minorHAnsi" w:hAnsiTheme="minorHAnsi"/>
          <w:szCs w:val="24"/>
        </w:rPr>
      </w:pPr>
      <w:r w:rsidRPr="00E8479B">
        <w:rPr>
          <w:rFonts w:asciiTheme="minorHAnsi" w:hAnsiTheme="minorHAnsi"/>
          <w:szCs w:val="24"/>
        </w:rPr>
        <w:t>The Arabs used to say,</w:t>
      </w:r>
      <w:r>
        <w:rPr>
          <w:rFonts w:asciiTheme="minorHAnsi" w:hAnsiTheme="minorHAnsi"/>
          <w:szCs w:val="24"/>
        </w:rPr>
        <w:t xml:space="preserve"> </w:t>
      </w:r>
      <w:proofErr w:type="gramStart"/>
      <w:r w:rsidRPr="00E8479B">
        <w:rPr>
          <w:rFonts w:asciiTheme="minorHAnsi" w:hAnsiTheme="minorHAnsi"/>
          <w:szCs w:val="24"/>
        </w:rPr>
        <w:t>When</w:t>
      </w:r>
      <w:proofErr w:type="gramEnd"/>
      <w:r w:rsidRPr="00E8479B">
        <w:rPr>
          <w:rFonts w:asciiTheme="minorHAnsi" w:hAnsiTheme="minorHAnsi"/>
          <w:szCs w:val="24"/>
        </w:rPr>
        <w:t xml:space="preserve"> a stranger appears at your door,</w:t>
      </w:r>
      <w:r>
        <w:rPr>
          <w:rFonts w:asciiTheme="minorHAnsi" w:hAnsiTheme="minorHAnsi"/>
          <w:szCs w:val="24"/>
        </w:rPr>
        <w:t xml:space="preserve"> </w:t>
      </w:r>
      <w:r w:rsidRPr="00E8479B">
        <w:rPr>
          <w:rFonts w:asciiTheme="minorHAnsi" w:hAnsiTheme="minorHAnsi"/>
          <w:szCs w:val="24"/>
        </w:rPr>
        <w:t>feed him for three days</w:t>
      </w:r>
      <w:r>
        <w:rPr>
          <w:rFonts w:asciiTheme="minorHAnsi" w:hAnsiTheme="minorHAnsi"/>
          <w:szCs w:val="24"/>
        </w:rPr>
        <w:t xml:space="preserve"> </w:t>
      </w:r>
      <w:r w:rsidRPr="00E8479B">
        <w:rPr>
          <w:rFonts w:asciiTheme="minorHAnsi" w:hAnsiTheme="minorHAnsi"/>
          <w:szCs w:val="24"/>
        </w:rPr>
        <w:t>before asking who he is,</w:t>
      </w:r>
      <w:r>
        <w:rPr>
          <w:rFonts w:asciiTheme="minorHAnsi" w:hAnsiTheme="minorHAnsi"/>
          <w:szCs w:val="24"/>
        </w:rPr>
        <w:t xml:space="preserve"> </w:t>
      </w:r>
      <w:r w:rsidRPr="00E8479B">
        <w:rPr>
          <w:rFonts w:asciiTheme="minorHAnsi" w:hAnsiTheme="minorHAnsi"/>
          <w:szCs w:val="24"/>
        </w:rPr>
        <w:t>where he’s come from,</w:t>
      </w:r>
      <w:r>
        <w:rPr>
          <w:rFonts w:asciiTheme="minorHAnsi" w:hAnsiTheme="minorHAnsi"/>
          <w:szCs w:val="24"/>
        </w:rPr>
        <w:t xml:space="preserve"> </w:t>
      </w:r>
      <w:r w:rsidRPr="00E8479B">
        <w:rPr>
          <w:rFonts w:asciiTheme="minorHAnsi" w:hAnsiTheme="minorHAnsi"/>
          <w:szCs w:val="24"/>
        </w:rPr>
        <w:t>where he’s headed.</w:t>
      </w:r>
      <w:r w:rsidR="00FF232C">
        <w:rPr>
          <w:rFonts w:asciiTheme="minorHAnsi" w:hAnsiTheme="minorHAnsi"/>
          <w:szCs w:val="24"/>
        </w:rPr>
        <w:t xml:space="preserve"> </w:t>
      </w:r>
      <w:r w:rsidRPr="00E8479B">
        <w:rPr>
          <w:rFonts w:asciiTheme="minorHAnsi" w:hAnsiTheme="minorHAnsi"/>
          <w:szCs w:val="24"/>
        </w:rPr>
        <w:t>That way, he’ll have strength</w:t>
      </w:r>
      <w:r>
        <w:rPr>
          <w:rFonts w:asciiTheme="minorHAnsi" w:hAnsiTheme="minorHAnsi"/>
          <w:szCs w:val="24"/>
        </w:rPr>
        <w:t xml:space="preserve"> </w:t>
      </w:r>
      <w:r w:rsidRPr="00E8479B">
        <w:rPr>
          <w:rFonts w:asciiTheme="minorHAnsi" w:hAnsiTheme="minorHAnsi"/>
          <w:szCs w:val="24"/>
        </w:rPr>
        <w:t>enough to answer.</w:t>
      </w:r>
    </w:p>
    <w:p w:rsidR="00E8479B" w:rsidRPr="00E8479B" w:rsidRDefault="00E8479B" w:rsidP="00E8479B">
      <w:pPr>
        <w:autoSpaceDE w:val="0"/>
        <w:autoSpaceDN w:val="0"/>
        <w:adjustRightInd w:val="0"/>
        <w:spacing w:after="0"/>
        <w:rPr>
          <w:rFonts w:asciiTheme="minorHAnsi" w:hAnsiTheme="minorHAnsi"/>
          <w:szCs w:val="24"/>
        </w:rPr>
      </w:pPr>
      <w:r w:rsidRPr="00E8479B">
        <w:rPr>
          <w:rFonts w:asciiTheme="minorHAnsi" w:hAnsiTheme="minorHAnsi"/>
          <w:szCs w:val="24"/>
        </w:rPr>
        <w:t>Or, by then you’ll be</w:t>
      </w:r>
      <w:r>
        <w:rPr>
          <w:rFonts w:asciiTheme="minorHAnsi" w:hAnsiTheme="minorHAnsi"/>
          <w:szCs w:val="24"/>
        </w:rPr>
        <w:t xml:space="preserve"> </w:t>
      </w:r>
      <w:r w:rsidRPr="00E8479B">
        <w:rPr>
          <w:rFonts w:asciiTheme="minorHAnsi" w:hAnsiTheme="minorHAnsi"/>
          <w:szCs w:val="24"/>
        </w:rPr>
        <w:t>such good friends</w:t>
      </w:r>
      <w:r>
        <w:rPr>
          <w:rFonts w:asciiTheme="minorHAnsi" w:hAnsiTheme="minorHAnsi"/>
          <w:szCs w:val="24"/>
        </w:rPr>
        <w:t xml:space="preserve"> </w:t>
      </w:r>
      <w:r w:rsidRPr="00E8479B">
        <w:rPr>
          <w:rFonts w:asciiTheme="minorHAnsi" w:hAnsiTheme="minorHAnsi"/>
          <w:szCs w:val="24"/>
        </w:rPr>
        <w:t>you don’t care…</w:t>
      </w:r>
    </w:p>
    <w:p w:rsidR="00E8479B" w:rsidRDefault="00E8479B" w:rsidP="00E8479B">
      <w:pPr>
        <w:autoSpaceDE w:val="0"/>
        <w:autoSpaceDN w:val="0"/>
        <w:adjustRightInd w:val="0"/>
        <w:spacing w:after="0"/>
        <w:rPr>
          <w:rFonts w:asciiTheme="minorHAnsi" w:hAnsiTheme="minorHAnsi"/>
          <w:szCs w:val="24"/>
        </w:rPr>
      </w:pPr>
      <w:r>
        <w:rPr>
          <w:rFonts w:asciiTheme="minorHAnsi" w:hAnsiTheme="minorHAnsi"/>
          <w:szCs w:val="24"/>
        </w:rPr>
        <w:t>~</w:t>
      </w:r>
      <w:r w:rsidRPr="00E8479B">
        <w:rPr>
          <w:rFonts w:asciiTheme="minorHAnsi" w:hAnsiTheme="minorHAnsi"/>
          <w:szCs w:val="24"/>
        </w:rPr>
        <w:t xml:space="preserve">Naomi </w:t>
      </w:r>
      <w:proofErr w:type="spellStart"/>
      <w:r w:rsidRPr="00E8479B">
        <w:rPr>
          <w:rFonts w:asciiTheme="minorHAnsi" w:hAnsiTheme="minorHAnsi"/>
          <w:szCs w:val="24"/>
        </w:rPr>
        <w:t>Shihab</w:t>
      </w:r>
      <w:proofErr w:type="spellEnd"/>
      <w:r w:rsidRPr="00E8479B">
        <w:rPr>
          <w:rFonts w:asciiTheme="minorHAnsi" w:hAnsiTheme="minorHAnsi"/>
          <w:szCs w:val="24"/>
        </w:rPr>
        <w:t xml:space="preserve"> Nye</w:t>
      </w:r>
    </w:p>
    <w:p w:rsidR="00E8479B" w:rsidRPr="00E8479B" w:rsidRDefault="00E8479B" w:rsidP="00E8479B">
      <w:pPr>
        <w:autoSpaceDE w:val="0"/>
        <w:autoSpaceDN w:val="0"/>
        <w:adjustRightInd w:val="0"/>
        <w:spacing w:after="0"/>
        <w:rPr>
          <w:rFonts w:asciiTheme="minorHAnsi" w:hAnsiTheme="minorHAnsi"/>
          <w:szCs w:val="24"/>
        </w:rPr>
      </w:pPr>
    </w:p>
    <w:p w:rsidR="00364D9F" w:rsidRPr="00E90971" w:rsidRDefault="00364D9F" w:rsidP="00364D9F">
      <w:pPr>
        <w:autoSpaceDE w:val="0"/>
        <w:autoSpaceDN w:val="0"/>
        <w:adjustRightInd w:val="0"/>
        <w:spacing w:after="0"/>
        <w:rPr>
          <w:rFonts w:asciiTheme="minorHAnsi" w:hAnsiTheme="minorHAnsi"/>
          <w:b/>
          <w:szCs w:val="24"/>
        </w:rPr>
      </w:pPr>
      <w:r w:rsidRPr="00E90971">
        <w:rPr>
          <w:rFonts w:asciiTheme="minorHAnsi" w:hAnsiTheme="minorHAnsi"/>
          <w:b/>
          <w:szCs w:val="24"/>
        </w:rPr>
        <w:t>Announcements/Plans</w:t>
      </w:r>
    </w:p>
    <w:p w:rsidR="00140A1A" w:rsidRPr="00E90971" w:rsidRDefault="00364D9F" w:rsidP="00AE2113">
      <w:pPr>
        <w:autoSpaceDE w:val="0"/>
        <w:autoSpaceDN w:val="0"/>
        <w:adjustRightInd w:val="0"/>
        <w:spacing w:after="0"/>
        <w:rPr>
          <w:rFonts w:asciiTheme="minorHAnsi" w:hAnsiTheme="minorHAnsi"/>
          <w:szCs w:val="24"/>
        </w:rPr>
      </w:pPr>
      <w:r w:rsidRPr="00E90971">
        <w:rPr>
          <w:rFonts w:asciiTheme="minorHAnsi" w:hAnsiTheme="minorHAnsi"/>
          <w:b/>
          <w:szCs w:val="24"/>
        </w:rPr>
        <w:t>Personal Check Out:</w:t>
      </w:r>
      <w:r w:rsidRPr="00E90971">
        <w:rPr>
          <w:rFonts w:asciiTheme="minorHAnsi" w:hAnsiTheme="minorHAnsi"/>
          <w:szCs w:val="24"/>
        </w:rPr>
        <w:t xml:space="preserve"> </w:t>
      </w:r>
      <w:r w:rsidR="00AE2113" w:rsidRPr="00E90971">
        <w:rPr>
          <w:rFonts w:asciiTheme="minorHAnsi" w:hAnsiTheme="minorHAnsi"/>
          <w:szCs w:val="24"/>
        </w:rPr>
        <w:t xml:space="preserve"> </w:t>
      </w:r>
      <w:r w:rsidR="00A939ED" w:rsidRPr="00E90971">
        <w:rPr>
          <w:rFonts w:asciiTheme="minorHAnsi" w:hAnsiTheme="minorHAnsi"/>
          <w:szCs w:val="24"/>
        </w:rPr>
        <w:t>As we close this meeting, how are you feeling now</w:t>
      </w:r>
      <w:r w:rsidR="00AE2113" w:rsidRPr="00E90971">
        <w:rPr>
          <w:rFonts w:asciiTheme="minorHAnsi" w:hAnsiTheme="minorHAnsi"/>
          <w:szCs w:val="24"/>
        </w:rPr>
        <w:t>?</w:t>
      </w:r>
    </w:p>
    <w:p w:rsidR="004117CA" w:rsidRPr="0020329A" w:rsidRDefault="00140A1A" w:rsidP="004117CA">
      <w:pPr>
        <w:autoSpaceDE w:val="0"/>
        <w:autoSpaceDN w:val="0"/>
        <w:adjustRightInd w:val="0"/>
        <w:spacing w:after="0"/>
        <w:rPr>
          <w:rFonts w:asciiTheme="minorHAnsi" w:hAnsiTheme="minorHAnsi" w:cstheme="minorHAnsi"/>
          <w:szCs w:val="24"/>
        </w:rPr>
      </w:pPr>
      <w:r w:rsidRPr="00E90971">
        <w:rPr>
          <w:rFonts w:asciiTheme="minorHAnsi" w:hAnsiTheme="minorHAnsi"/>
          <w:b/>
          <w:szCs w:val="24"/>
        </w:rPr>
        <w:t>Extinguish the Chalice</w:t>
      </w:r>
      <w:r w:rsidR="004117CA">
        <w:rPr>
          <w:rFonts w:asciiTheme="minorHAnsi" w:hAnsiTheme="minorHAnsi"/>
          <w:b/>
          <w:szCs w:val="24"/>
        </w:rPr>
        <w:t xml:space="preserve"> - </w:t>
      </w:r>
      <w:r w:rsidR="004117CA" w:rsidRPr="0020329A">
        <w:rPr>
          <w:rFonts w:asciiTheme="minorHAnsi" w:hAnsiTheme="minorHAnsi" w:cstheme="minorHAnsi"/>
          <w:i/>
          <w:iCs/>
          <w:szCs w:val="24"/>
        </w:rPr>
        <w:t>We extinguish this flame but not the light of truth, the warmth of community, or the fire of    commitment.  These we carry in our hearts until we are together again.</w:t>
      </w:r>
    </w:p>
    <w:p w:rsidR="00364D9F" w:rsidRPr="00E90971" w:rsidRDefault="00364D9F" w:rsidP="00442330">
      <w:pPr>
        <w:autoSpaceDE w:val="0"/>
        <w:autoSpaceDN w:val="0"/>
        <w:adjustRightInd w:val="0"/>
        <w:spacing w:after="0"/>
        <w:rPr>
          <w:rFonts w:asciiTheme="minorHAnsi" w:hAnsiTheme="minorHAnsi"/>
          <w:b/>
          <w:szCs w:val="24"/>
        </w:rPr>
      </w:pPr>
    </w:p>
    <w:p w:rsidR="007356AB" w:rsidRDefault="007356AB">
      <w:pPr>
        <w:rPr>
          <w:rFonts w:asciiTheme="minorHAnsi" w:hAnsiTheme="minorHAnsi"/>
          <w:b/>
          <w:szCs w:val="24"/>
        </w:rPr>
      </w:pPr>
    </w:p>
    <w:p w:rsidR="00E90971" w:rsidRDefault="003157D9" w:rsidP="00E90971">
      <w:pPr>
        <w:rPr>
          <w:rFonts w:asciiTheme="minorHAnsi" w:hAnsiTheme="minorHAnsi"/>
          <w:b/>
          <w:szCs w:val="24"/>
        </w:rPr>
      </w:pPr>
      <w:r w:rsidRPr="003157D9">
        <w:rPr>
          <w:rFonts w:asciiTheme="minorHAnsi" w:hAnsiTheme="minorHAnsi"/>
          <w:b/>
          <w:szCs w:val="24"/>
        </w:rPr>
        <w:t>Readings:</w:t>
      </w:r>
    </w:p>
    <w:p w:rsidR="007356AB" w:rsidRPr="007356AB" w:rsidRDefault="002056CA" w:rsidP="00E8479B">
      <w:pPr>
        <w:spacing w:after="0"/>
        <w:rPr>
          <w:rFonts w:asciiTheme="minorHAnsi" w:hAnsiTheme="minorHAnsi" w:cstheme="minorHAnsi"/>
        </w:rPr>
      </w:pPr>
      <w:r w:rsidRPr="007356AB">
        <w:rPr>
          <w:rFonts w:asciiTheme="minorHAnsi" w:hAnsiTheme="minorHAnsi" w:cstheme="minorHAnsi"/>
        </w:rPr>
        <w:t xml:space="preserve"> </w:t>
      </w:r>
      <w:r w:rsidR="007356AB" w:rsidRPr="007356AB">
        <w:rPr>
          <w:rFonts w:asciiTheme="minorHAnsi" w:hAnsiTheme="minorHAnsi" w:cstheme="minorHAnsi"/>
        </w:rPr>
        <w:t>He drew a circle that shut me out--Heretic, a rebel, a thing to flout.</w:t>
      </w:r>
      <w:r w:rsidR="007356AB">
        <w:rPr>
          <w:rFonts w:asciiTheme="minorHAnsi" w:hAnsiTheme="minorHAnsi" w:cstheme="minorHAnsi"/>
        </w:rPr>
        <w:t xml:space="preserve"> </w:t>
      </w:r>
      <w:r w:rsidR="007356AB" w:rsidRPr="007356AB">
        <w:rPr>
          <w:rFonts w:asciiTheme="minorHAnsi" w:hAnsiTheme="minorHAnsi" w:cstheme="minorHAnsi"/>
        </w:rPr>
        <w:t>But Love and I had the wit to win:</w:t>
      </w:r>
      <w:r w:rsidR="007356AB">
        <w:rPr>
          <w:rFonts w:asciiTheme="minorHAnsi" w:hAnsiTheme="minorHAnsi" w:cstheme="minorHAnsi"/>
        </w:rPr>
        <w:t xml:space="preserve"> </w:t>
      </w:r>
      <w:r w:rsidR="007356AB" w:rsidRPr="007356AB">
        <w:rPr>
          <w:rFonts w:asciiTheme="minorHAnsi" w:hAnsiTheme="minorHAnsi" w:cstheme="minorHAnsi"/>
        </w:rPr>
        <w:t>We drew a circle that took him in!</w:t>
      </w:r>
    </w:p>
    <w:p w:rsidR="007356AB" w:rsidRPr="007356AB" w:rsidRDefault="007356AB" w:rsidP="00E8479B">
      <w:pPr>
        <w:spacing w:after="0"/>
        <w:rPr>
          <w:rFonts w:asciiTheme="minorHAnsi" w:hAnsiTheme="minorHAnsi" w:cstheme="minorHAnsi"/>
        </w:rPr>
      </w:pPr>
      <w:r>
        <w:rPr>
          <w:rFonts w:asciiTheme="minorHAnsi" w:hAnsiTheme="minorHAnsi" w:cstheme="minorHAnsi"/>
        </w:rPr>
        <w:t>~</w:t>
      </w:r>
      <w:r w:rsidRPr="007356AB">
        <w:rPr>
          <w:rFonts w:asciiTheme="minorHAnsi" w:hAnsiTheme="minorHAnsi" w:cstheme="minorHAnsi"/>
        </w:rPr>
        <w:t>Edwin Markham</w:t>
      </w:r>
    </w:p>
    <w:p w:rsidR="007356AB" w:rsidRPr="007356AB" w:rsidRDefault="007356AB" w:rsidP="007356AB">
      <w:pPr>
        <w:spacing w:after="0"/>
        <w:rPr>
          <w:rFonts w:asciiTheme="minorHAnsi" w:hAnsiTheme="minorHAnsi" w:cstheme="minorHAnsi"/>
        </w:rPr>
      </w:pPr>
    </w:p>
    <w:p w:rsidR="007356AB" w:rsidRPr="007356AB" w:rsidRDefault="007356AB" w:rsidP="007356AB">
      <w:pPr>
        <w:spacing w:after="0"/>
        <w:rPr>
          <w:rFonts w:asciiTheme="minorHAnsi" w:hAnsiTheme="minorHAnsi" w:cstheme="minorHAnsi"/>
        </w:rPr>
      </w:pPr>
      <w:r w:rsidRPr="007356AB">
        <w:rPr>
          <w:rFonts w:asciiTheme="minorHAnsi" w:hAnsiTheme="minorHAnsi" w:cstheme="minorHAnsi"/>
        </w:rPr>
        <w:t xml:space="preserve">[Hospitality] is the first step toward dismantling the barriers of the world. Hospitality is the way we turn a prejudiced world around one heart at a time.       </w:t>
      </w:r>
    </w:p>
    <w:p w:rsidR="00364D9F" w:rsidRDefault="007356AB" w:rsidP="007356AB">
      <w:pPr>
        <w:spacing w:after="0"/>
        <w:rPr>
          <w:rFonts w:asciiTheme="minorHAnsi" w:hAnsiTheme="minorHAnsi" w:cstheme="minorHAnsi"/>
        </w:rPr>
      </w:pPr>
      <w:r>
        <w:rPr>
          <w:rFonts w:asciiTheme="minorHAnsi" w:hAnsiTheme="minorHAnsi" w:cstheme="minorHAnsi"/>
        </w:rPr>
        <w:t>~</w:t>
      </w:r>
      <w:r w:rsidRPr="007356AB">
        <w:rPr>
          <w:rFonts w:asciiTheme="minorHAnsi" w:hAnsiTheme="minorHAnsi" w:cstheme="minorHAnsi"/>
        </w:rPr>
        <w:t xml:space="preserve">Joan D </w:t>
      </w:r>
      <w:proofErr w:type="spellStart"/>
      <w:r w:rsidRPr="007356AB">
        <w:rPr>
          <w:rFonts w:asciiTheme="minorHAnsi" w:hAnsiTheme="minorHAnsi" w:cstheme="minorHAnsi"/>
        </w:rPr>
        <w:t>Chittister</w:t>
      </w:r>
      <w:proofErr w:type="spellEnd"/>
    </w:p>
    <w:p w:rsidR="007356AB" w:rsidRDefault="007356AB" w:rsidP="007356AB">
      <w:pPr>
        <w:spacing w:after="0"/>
        <w:rPr>
          <w:rFonts w:asciiTheme="minorHAnsi" w:hAnsiTheme="minorHAnsi" w:cstheme="minorHAnsi"/>
        </w:rPr>
      </w:pPr>
    </w:p>
    <w:p w:rsidR="007356AB" w:rsidRPr="007356AB" w:rsidRDefault="007356AB" w:rsidP="007356AB">
      <w:pPr>
        <w:spacing w:after="0"/>
        <w:rPr>
          <w:rFonts w:asciiTheme="minorHAnsi" w:hAnsiTheme="minorHAnsi" w:cstheme="minorHAnsi"/>
          <w:szCs w:val="24"/>
        </w:rPr>
      </w:pPr>
      <w:r w:rsidRPr="007356AB">
        <w:rPr>
          <w:rFonts w:asciiTheme="minorHAnsi" w:hAnsiTheme="minorHAnsi" w:cstheme="minorHAnsi"/>
          <w:szCs w:val="24"/>
        </w:rPr>
        <w:t>Jung once said he began calling God all those "things which cross my willful path violently and recklessly, all things which upset my subjective views, plans and intentions, and change the course of my life for better or for worse." The divine is that power which disrupts everything. What if our practice were to court a similar holy disruption? To welcome in everything which challenges my perspective on how the world works, which upsets all the plans I have for myself, and turns them on their heads?</w:t>
      </w:r>
    </w:p>
    <w:p w:rsidR="007356AB" w:rsidRDefault="007356AB" w:rsidP="007356AB">
      <w:pPr>
        <w:spacing w:after="0"/>
        <w:rPr>
          <w:rFonts w:asciiTheme="minorHAnsi" w:hAnsiTheme="minorHAnsi" w:cstheme="minorHAnsi"/>
          <w:szCs w:val="24"/>
        </w:rPr>
      </w:pPr>
      <w:r>
        <w:rPr>
          <w:rFonts w:asciiTheme="minorHAnsi" w:hAnsiTheme="minorHAnsi" w:cstheme="minorHAnsi"/>
          <w:szCs w:val="24"/>
        </w:rPr>
        <w:t>~</w:t>
      </w:r>
      <w:r w:rsidRPr="007356AB">
        <w:rPr>
          <w:rFonts w:asciiTheme="minorHAnsi" w:hAnsiTheme="minorHAnsi" w:cstheme="minorHAnsi"/>
          <w:szCs w:val="24"/>
        </w:rPr>
        <w:t xml:space="preserve">Christine </w:t>
      </w:r>
      <w:proofErr w:type="spellStart"/>
      <w:r w:rsidRPr="007356AB">
        <w:rPr>
          <w:rFonts w:asciiTheme="minorHAnsi" w:hAnsiTheme="minorHAnsi" w:cstheme="minorHAnsi"/>
          <w:szCs w:val="24"/>
        </w:rPr>
        <w:t>Valters</w:t>
      </w:r>
      <w:proofErr w:type="spellEnd"/>
      <w:r w:rsidRPr="007356AB">
        <w:rPr>
          <w:rFonts w:asciiTheme="minorHAnsi" w:hAnsiTheme="minorHAnsi" w:cstheme="minorHAnsi"/>
          <w:szCs w:val="24"/>
        </w:rPr>
        <w:t xml:space="preserve"> </w:t>
      </w:r>
      <w:proofErr w:type="spellStart"/>
      <w:r w:rsidRPr="007356AB">
        <w:rPr>
          <w:rFonts w:asciiTheme="minorHAnsi" w:hAnsiTheme="minorHAnsi" w:cstheme="minorHAnsi"/>
          <w:szCs w:val="24"/>
        </w:rPr>
        <w:t>Paintner</w:t>
      </w:r>
      <w:proofErr w:type="spellEnd"/>
    </w:p>
    <w:p w:rsidR="007356AB" w:rsidRDefault="007356AB" w:rsidP="007356AB">
      <w:pPr>
        <w:spacing w:after="0"/>
        <w:rPr>
          <w:rFonts w:asciiTheme="minorHAnsi" w:hAnsiTheme="minorHAnsi" w:cstheme="minorHAnsi"/>
          <w:szCs w:val="24"/>
        </w:rPr>
      </w:pPr>
    </w:p>
    <w:p w:rsidR="007356AB" w:rsidRPr="007356AB" w:rsidRDefault="007356AB" w:rsidP="007356AB">
      <w:pPr>
        <w:spacing w:after="0"/>
        <w:rPr>
          <w:rFonts w:asciiTheme="minorHAnsi" w:hAnsiTheme="minorHAnsi" w:cstheme="minorHAnsi"/>
          <w:szCs w:val="24"/>
        </w:rPr>
      </w:pPr>
      <w:r w:rsidRPr="007356AB">
        <w:rPr>
          <w:rFonts w:asciiTheme="minorHAnsi" w:hAnsiTheme="minorHAnsi" w:cstheme="minorHAnsi"/>
          <w:szCs w:val="24"/>
        </w:rPr>
        <w:t xml:space="preserve">We belong to every part of our lives and every part of our lives belongs to us. </w:t>
      </w:r>
      <w:proofErr w:type="gramStart"/>
      <w:r w:rsidRPr="007356AB">
        <w:rPr>
          <w:rFonts w:asciiTheme="minorHAnsi" w:hAnsiTheme="minorHAnsi" w:cstheme="minorHAnsi"/>
          <w:szCs w:val="24"/>
        </w:rPr>
        <w:t>Even the failures.</w:t>
      </w:r>
      <w:proofErr w:type="gramEnd"/>
      <w:r w:rsidRPr="007356AB">
        <w:rPr>
          <w:rFonts w:asciiTheme="minorHAnsi" w:hAnsiTheme="minorHAnsi" w:cstheme="minorHAnsi"/>
          <w:szCs w:val="24"/>
        </w:rPr>
        <w:t xml:space="preserve"> </w:t>
      </w:r>
      <w:proofErr w:type="gramStart"/>
      <w:r w:rsidRPr="007356AB">
        <w:rPr>
          <w:rFonts w:asciiTheme="minorHAnsi" w:hAnsiTheme="minorHAnsi" w:cstheme="minorHAnsi"/>
          <w:szCs w:val="24"/>
        </w:rPr>
        <w:t>The cruelty.</w:t>
      </w:r>
      <w:proofErr w:type="gramEnd"/>
      <w:r w:rsidRPr="007356AB">
        <w:rPr>
          <w:rFonts w:asciiTheme="minorHAnsi" w:hAnsiTheme="minorHAnsi" w:cstheme="minorHAnsi"/>
          <w:szCs w:val="24"/>
        </w:rPr>
        <w:t xml:space="preserve"> </w:t>
      </w:r>
      <w:proofErr w:type="gramStart"/>
      <w:r w:rsidRPr="007356AB">
        <w:rPr>
          <w:rFonts w:asciiTheme="minorHAnsi" w:hAnsiTheme="minorHAnsi" w:cstheme="minorHAnsi"/>
          <w:szCs w:val="24"/>
        </w:rPr>
        <w:t>The betrayals.</w:t>
      </w:r>
      <w:proofErr w:type="gramEnd"/>
      <w:r w:rsidRPr="007356AB">
        <w:rPr>
          <w:rFonts w:asciiTheme="minorHAnsi" w:hAnsiTheme="minorHAnsi" w:cstheme="minorHAnsi"/>
          <w:szCs w:val="24"/>
        </w:rPr>
        <w:t xml:space="preserve"> </w:t>
      </w:r>
      <w:proofErr w:type="gramStart"/>
      <w:r w:rsidRPr="007356AB">
        <w:rPr>
          <w:rFonts w:asciiTheme="minorHAnsi" w:hAnsiTheme="minorHAnsi" w:cstheme="minorHAnsi"/>
          <w:szCs w:val="24"/>
        </w:rPr>
        <w:t>The addictions.</w:t>
      </w:r>
      <w:proofErr w:type="gramEnd"/>
      <w:r w:rsidRPr="007356AB">
        <w:rPr>
          <w:rFonts w:asciiTheme="minorHAnsi" w:hAnsiTheme="minorHAnsi" w:cstheme="minorHAnsi"/>
          <w:szCs w:val="24"/>
        </w:rPr>
        <w:t xml:space="preserve"> </w:t>
      </w:r>
      <w:proofErr w:type="gramStart"/>
      <w:r w:rsidRPr="007356AB">
        <w:rPr>
          <w:rFonts w:asciiTheme="minorHAnsi" w:hAnsiTheme="minorHAnsi" w:cstheme="minorHAnsi"/>
          <w:szCs w:val="24"/>
        </w:rPr>
        <w:t>The cowardice.</w:t>
      </w:r>
      <w:proofErr w:type="gramEnd"/>
      <w:r w:rsidRPr="007356AB">
        <w:rPr>
          <w:rFonts w:asciiTheme="minorHAnsi" w:hAnsiTheme="minorHAnsi" w:cstheme="minorHAnsi"/>
          <w:szCs w:val="24"/>
        </w:rPr>
        <w:t xml:space="preserve"> Until we embrace and welcome back those scared and tender parts with the kindness and forgiveness we so generously give to others, we will never be whole. We will never be home.</w:t>
      </w:r>
    </w:p>
    <w:p w:rsidR="007356AB" w:rsidRPr="007356AB" w:rsidRDefault="007356AB" w:rsidP="007356AB">
      <w:pPr>
        <w:spacing w:after="0"/>
        <w:rPr>
          <w:rFonts w:asciiTheme="minorHAnsi" w:hAnsiTheme="minorHAnsi" w:cstheme="minorHAnsi"/>
          <w:szCs w:val="24"/>
        </w:rPr>
      </w:pPr>
      <w:r>
        <w:rPr>
          <w:rFonts w:asciiTheme="minorHAnsi" w:hAnsiTheme="minorHAnsi" w:cstheme="minorHAnsi"/>
          <w:szCs w:val="24"/>
        </w:rPr>
        <w:t>~</w:t>
      </w:r>
      <w:r w:rsidRPr="007356AB">
        <w:rPr>
          <w:rFonts w:asciiTheme="minorHAnsi" w:hAnsiTheme="minorHAnsi" w:cstheme="minorHAnsi"/>
          <w:szCs w:val="24"/>
        </w:rPr>
        <w:t xml:space="preserve">Rev. Scott </w:t>
      </w:r>
      <w:proofErr w:type="spellStart"/>
      <w:r w:rsidRPr="007356AB">
        <w:rPr>
          <w:rFonts w:asciiTheme="minorHAnsi" w:hAnsiTheme="minorHAnsi" w:cstheme="minorHAnsi"/>
          <w:szCs w:val="24"/>
        </w:rPr>
        <w:t>Tayler</w:t>
      </w:r>
      <w:proofErr w:type="spellEnd"/>
    </w:p>
    <w:p w:rsidR="007356AB" w:rsidRPr="007356AB" w:rsidRDefault="007356AB" w:rsidP="007356AB">
      <w:pPr>
        <w:spacing w:after="0"/>
        <w:rPr>
          <w:rFonts w:asciiTheme="minorHAnsi" w:hAnsiTheme="minorHAnsi" w:cstheme="minorHAnsi"/>
          <w:szCs w:val="24"/>
        </w:rPr>
      </w:pPr>
    </w:p>
    <w:p w:rsidR="007356AB" w:rsidRPr="007356AB" w:rsidRDefault="007356AB" w:rsidP="007356AB">
      <w:pPr>
        <w:spacing w:after="0"/>
        <w:rPr>
          <w:rFonts w:asciiTheme="minorHAnsi" w:hAnsiTheme="minorHAnsi" w:cstheme="minorHAnsi"/>
          <w:szCs w:val="24"/>
        </w:rPr>
      </w:pPr>
      <w:r w:rsidRPr="007356AB">
        <w:rPr>
          <w:rFonts w:asciiTheme="minorHAnsi" w:hAnsiTheme="minorHAnsi" w:cstheme="minorHAnsi"/>
          <w:szCs w:val="24"/>
        </w:rPr>
        <w:t xml:space="preserve">It’s amazing really. As a human being all you have to do is enumerate exactly the way you don’t feel at home in the world, and the moment you’ve uttered the exact dimensionality of your exile, you are already on your way home. </w:t>
      </w:r>
    </w:p>
    <w:p w:rsidR="007356AB" w:rsidRPr="007356AB" w:rsidRDefault="007356AB" w:rsidP="007356AB">
      <w:pPr>
        <w:spacing w:after="0"/>
        <w:rPr>
          <w:rFonts w:asciiTheme="minorHAnsi" w:hAnsiTheme="minorHAnsi" w:cstheme="minorHAnsi"/>
          <w:szCs w:val="24"/>
        </w:rPr>
      </w:pPr>
      <w:r>
        <w:rPr>
          <w:rFonts w:asciiTheme="minorHAnsi" w:hAnsiTheme="minorHAnsi" w:cstheme="minorHAnsi"/>
          <w:szCs w:val="24"/>
        </w:rPr>
        <w:t>~</w:t>
      </w:r>
      <w:r w:rsidRPr="007356AB">
        <w:rPr>
          <w:rFonts w:asciiTheme="minorHAnsi" w:hAnsiTheme="minorHAnsi" w:cstheme="minorHAnsi"/>
          <w:szCs w:val="24"/>
        </w:rPr>
        <w:t>David Whyte</w:t>
      </w:r>
    </w:p>
    <w:p w:rsidR="007356AB" w:rsidRPr="007356AB" w:rsidRDefault="007356AB" w:rsidP="007356AB">
      <w:pPr>
        <w:spacing w:after="0"/>
        <w:rPr>
          <w:rFonts w:asciiTheme="minorHAnsi" w:hAnsiTheme="minorHAnsi" w:cstheme="minorHAnsi"/>
          <w:szCs w:val="24"/>
        </w:rPr>
      </w:pPr>
    </w:p>
    <w:p w:rsidR="00E8479B" w:rsidRPr="00E8479B" w:rsidRDefault="00E8479B" w:rsidP="00E8479B">
      <w:pPr>
        <w:spacing w:after="0"/>
        <w:rPr>
          <w:rFonts w:asciiTheme="minorHAnsi" w:hAnsiTheme="minorHAnsi" w:cstheme="minorHAnsi"/>
          <w:szCs w:val="24"/>
        </w:rPr>
      </w:pPr>
      <w:r w:rsidRPr="00E8479B">
        <w:rPr>
          <w:rFonts w:asciiTheme="minorHAnsi" w:hAnsiTheme="minorHAnsi" w:cstheme="minorHAnsi"/>
          <w:szCs w:val="24"/>
        </w:rPr>
        <w:t>I believe every inch of America is sacred, from sea to shining sea. I believe we make it holy by who we welcome and by how we relate to each other. Call it my Muslim eyes on the American project. “We made you different nations and tribes that you may come to know one another,” says the Qur’an.</w:t>
      </w:r>
    </w:p>
    <w:p w:rsidR="002F6582" w:rsidRDefault="00E8479B" w:rsidP="00E8479B">
      <w:pPr>
        <w:spacing w:after="0"/>
        <w:rPr>
          <w:rFonts w:asciiTheme="minorHAnsi" w:hAnsiTheme="minorHAnsi" w:cstheme="minorHAnsi"/>
          <w:szCs w:val="24"/>
        </w:rPr>
      </w:pPr>
      <w:r>
        <w:rPr>
          <w:rFonts w:asciiTheme="minorHAnsi" w:hAnsiTheme="minorHAnsi" w:cstheme="minorHAnsi"/>
          <w:szCs w:val="24"/>
        </w:rPr>
        <w:t>~</w:t>
      </w:r>
      <w:proofErr w:type="spellStart"/>
      <w:r w:rsidRPr="00E8479B">
        <w:rPr>
          <w:rFonts w:asciiTheme="minorHAnsi" w:hAnsiTheme="minorHAnsi" w:cstheme="minorHAnsi"/>
          <w:szCs w:val="24"/>
        </w:rPr>
        <w:t>Eboo</w:t>
      </w:r>
      <w:proofErr w:type="spellEnd"/>
      <w:r w:rsidRPr="00E8479B">
        <w:rPr>
          <w:rFonts w:asciiTheme="minorHAnsi" w:hAnsiTheme="minorHAnsi" w:cstheme="minorHAnsi"/>
          <w:szCs w:val="24"/>
        </w:rPr>
        <w:t xml:space="preserve"> Patel</w:t>
      </w:r>
    </w:p>
    <w:p w:rsidR="008044EE" w:rsidRPr="007356AB" w:rsidRDefault="008044EE" w:rsidP="002F6582">
      <w:pPr>
        <w:rPr>
          <w:rFonts w:asciiTheme="minorHAnsi" w:hAnsiTheme="minorHAnsi" w:cstheme="minorHAnsi"/>
          <w:szCs w:val="24"/>
        </w:rPr>
      </w:pPr>
    </w:p>
    <w:sectPr w:rsidR="008044EE" w:rsidRPr="007356AB" w:rsidSect="00E87B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u w:val="none"/>
      </w:rPr>
    </w:lvl>
    <w:lvl w:ilvl="1">
      <w:start w:val="1"/>
      <w:numFmt w:val="lowerLetter"/>
      <w:lvlText w:val="%2."/>
      <w:lvlJc w:val="left"/>
      <w:pPr>
        <w:tabs>
          <w:tab w:val="num" w:pos="0"/>
        </w:tabs>
        <w:ind w:left="1440" w:firstLine="1080"/>
      </w:pPr>
      <w:rPr>
        <w:u w:val="none"/>
      </w:rPr>
    </w:lvl>
    <w:lvl w:ilvl="2">
      <w:start w:val="1"/>
      <w:numFmt w:val="lowerRoman"/>
      <w:lvlText w:val="%2.%3."/>
      <w:lvlJc w:val="right"/>
      <w:pPr>
        <w:tabs>
          <w:tab w:val="num" w:pos="0"/>
        </w:tabs>
        <w:ind w:left="2160" w:firstLine="1800"/>
      </w:pPr>
      <w:rPr>
        <w:u w:val="none"/>
      </w:rPr>
    </w:lvl>
    <w:lvl w:ilvl="3">
      <w:start w:val="1"/>
      <w:numFmt w:val="decimal"/>
      <w:lvlText w:val="%2.%3.%4."/>
      <w:lvlJc w:val="left"/>
      <w:pPr>
        <w:tabs>
          <w:tab w:val="num" w:pos="0"/>
        </w:tabs>
        <w:ind w:left="2880" w:firstLine="2520"/>
      </w:pPr>
      <w:rPr>
        <w:u w:val="none"/>
      </w:rPr>
    </w:lvl>
    <w:lvl w:ilvl="4">
      <w:start w:val="1"/>
      <w:numFmt w:val="lowerLetter"/>
      <w:lvlText w:val="%2.%3.%4.%5."/>
      <w:lvlJc w:val="left"/>
      <w:pPr>
        <w:tabs>
          <w:tab w:val="num" w:pos="0"/>
        </w:tabs>
        <w:ind w:left="3600" w:firstLine="3240"/>
      </w:pPr>
      <w:rPr>
        <w:u w:val="none"/>
      </w:rPr>
    </w:lvl>
    <w:lvl w:ilvl="5">
      <w:start w:val="1"/>
      <w:numFmt w:val="lowerRoman"/>
      <w:lvlText w:val="%2.%3.%4.%5.%6."/>
      <w:lvlJc w:val="right"/>
      <w:pPr>
        <w:tabs>
          <w:tab w:val="num" w:pos="0"/>
        </w:tabs>
        <w:ind w:left="4320" w:firstLine="3960"/>
      </w:pPr>
      <w:rPr>
        <w:u w:val="none"/>
      </w:rPr>
    </w:lvl>
    <w:lvl w:ilvl="6">
      <w:start w:val="1"/>
      <w:numFmt w:val="decimal"/>
      <w:lvlText w:val="%2.%3.%4.%5.%6.%7."/>
      <w:lvlJc w:val="left"/>
      <w:pPr>
        <w:tabs>
          <w:tab w:val="num" w:pos="0"/>
        </w:tabs>
        <w:ind w:left="5040" w:firstLine="4680"/>
      </w:pPr>
      <w:rPr>
        <w:u w:val="none"/>
      </w:rPr>
    </w:lvl>
    <w:lvl w:ilvl="7">
      <w:start w:val="1"/>
      <w:numFmt w:val="lowerLetter"/>
      <w:lvlText w:val="%2.%3.%4.%5.%6.%7.%8."/>
      <w:lvlJc w:val="left"/>
      <w:pPr>
        <w:tabs>
          <w:tab w:val="num" w:pos="0"/>
        </w:tabs>
        <w:ind w:left="5760" w:firstLine="5400"/>
      </w:pPr>
      <w:rPr>
        <w:u w:val="none"/>
      </w:rPr>
    </w:lvl>
    <w:lvl w:ilvl="8">
      <w:start w:val="1"/>
      <w:numFmt w:val="lowerRoman"/>
      <w:lvlText w:val="%2.%3.%4.%5.%6.%7.%8.%9."/>
      <w:lvlJc w:val="right"/>
      <w:pPr>
        <w:tabs>
          <w:tab w:val="num" w:pos="0"/>
        </w:tabs>
        <w:ind w:left="6480" w:firstLine="6120"/>
      </w:pPr>
      <w:rPr>
        <w:u w:val="none"/>
      </w:rPr>
    </w:lvl>
  </w:abstractNum>
  <w:abstractNum w:abstractNumId="1">
    <w:nsid w:val="0E057673"/>
    <w:multiLevelType w:val="hybridMultilevel"/>
    <w:tmpl w:val="BE6A9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1B793F"/>
    <w:multiLevelType w:val="hybridMultilevel"/>
    <w:tmpl w:val="4B50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D097E"/>
    <w:multiLevelType w:val="multilevel"/>
    <w:tmpl w:val="A2C29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10D30"/>
    <w:multiLevelType w:val="hybridMultilevel"/>
    <w:tmpl w:val="1E946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D023A"/>
    <w:multiLevelType w:val="hybridMultilevel"/>
    <w:tmpl w:val="3C5C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041BD3"/>
    <w:rsid w:val="00047699"/>
    <w:rsid w:val="000A1E1B"/>
    <w:rsid w:val="000D6D6F"/>
    <w:rsid w:val="000F5698"/>
    <w:rsid w:val="001002E2"/>
    <w:rsid w:val="00104EE4"/>
    <w:rsid w:val="00140A1A"/>
    <w:rsid w:val="00150189"/>
    <w:rsid w:val="001D1410"/>
    <w:rsid w:val="002056CA"/>
    <w:rsid w:val="00267731"/>
    <w:rsid w:val="002922CC"/>
    <w:rsid w:val="002F6582"/>
    <w:rsid w:val="003157D9"/>
    <w:rsid w:val="00364D9F"/>
    <w:rsid w:val="003D4399"/>
    <w:rsid w:val="004117CA"/>
    <w:rsid w:val="00430363"/>
    <w:rsid w:val="00442330"/>
    <w:rsid w:val="00477DE6"/>
    <w:rsid w:val="00495D95"/>
    <w:rsid w:val="004D1F1E"/>
    <w:rsid w:val="004F16F8"/>
    <w:rsid w:val="00504610"/>
    <w:rsid w:val="00534F70"/>
    <w:rsid w:val="0053533F"/>
    <w:rsid w:val="00593952"/>
    <w:rsid w:val="005D575F"/>
    <w:rsid w:val="005E77A7"/>
    <w:rsid w:val="00671EB5"/>
    <w:rsid w:val="00703A0B"/>
    <w:rsid w:val="007356AB"/>
    <w:rsid w:val="007C5778"/>
    <w:rsid w:val="007D15E6"/>
    <w:rsid w:val="007E17C4"/>
    <w:rsid w:val="007E7327"/>
    <w:rsid w:val="007F1E25"/>
    <w:rsid w:val="00800F0C"/>
    <w:rsid w:val="008044EE"/>
    <w:rsid w:val="00826769"/>
    <w:rsid w:val="008B1629"/>
    <w:rsid w:val="008D172A"/>
    <w:rsid w:val="00945314"/>
    <w:rsid w:val="00947F46"/>
    <w:rsid w:val="009960FE"/>
    <w:rsid w:val="00A161C7"/>
    <w:rsid w:val="00A90E03"/>
    <w:rsid w:val="00A939ED"/>
    <w:rsid w:val="00AD7373"/>
    <w:rsid w:val="00AE2113"/>
    <w:rsid w:val="00B069F1"/>
    <w:rsid w:val="00B81071"/>
    <w:rsid w:val="00BA319E"/>
    <w:rsid w:val="00BA7991"/>
    <w:rsid w:val="00BB261D"/>
    <w:rsid w:val="00BF4F0E"/>
    <w:rsid w:val="00C6075A"/>
    <w:rsid w:val="00C8541C"/>
    <w:rsid w:val="00CE7A3A"/>
    <w:rsid w:val="00D91D01"/>
    <w:rsid w:val="00DE2739"/>
    <w:rsid w:val="00E31981"/>
    <w:rsid w:val="00E8479B"/>
    <w:rsid w:val="00E87BE8"/>
    <w:rsid w:val="00E90971"/>
    <w:rsid w:val="00EA195E"/>
    <w:rsid w:val="00EB36FF"/>
    <w:rsid w:val="00F37128"/>
    <w:rsid w:val="00FE22D8"/>
    <w:rsid w:val="00FF232C"/>
    <w:rsid w:val="00FF6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customStyle="1" w:styleId="hascaption">
    <w:name w:val="hascaption"/>
    <w:basedOn w:val="DefaultParagraphFont"/>
    <w:rsid w:val="00E87BE8"/>
  </w:style>
  <w:style w:type="paragraph" w:styleId="ListParagraph">
    <w:name w:val="List Paragraph"/>
    <w:basedOn w:val="Normal"/>
    <w:uiPriority w:val="34"/>
    <w:qFormat/>
    <w:rsid w:val="000A1E1B"/>
    <w:pPr>
      <w:ind w:left="720"/>
      <w:contextualSpacing/>
    </w:pPr>
  </w:style>
  <w:style w:type="character" w:styleId="Hyperlink">
    <w:name w:val="Hyperlink"/>
    <w:basedOn w:val="DefaultParagraphFont"/>
    <w:uiPriority w:val="99"/>
    <w:unhideWhenUsed/>
    <w:rsid w:val="001D1410"/>
    <w:rPr>
      <w:color w:val="0000FF" w:themeColor="hyperlink"/>
      <w:u w:val="single"/>
    </w:rPr>
  </w:style>
  <w:style w:type="character" w:styleId="FollowedHyperlink">
    <w:name w:val="FollowedHyperlink"/>
    <w:basedOn w:val="DefaultParagraphFont"/>
    <w:uiPriority w:val="99"/>
    <w:semiHidden/>
    <w:unhideWhenUsed/>
    <w:rsid w:val="00B069F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4025749">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6B463-4753-4C06-9A85-C7CD5F5E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3239</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7</cp:revision>
  <cp:lastPrinted>2023-08-25T20:33:00Z</cp:lastPrinted>
  <dcterms:created xsi:type="dcterms:W3CDTF">2023-08-19T18:35:00Z</dcterms:created>
  <dcterms:modified xsi:type="dcterms:W3CDTF">2023-09-14T00:50:00Z</dcterms:modified>
</cp:coreProperties>
</file>